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17E4F" w14:textId="77777777" w:rsidR="00C53A8A" w:rsidRPr="00C53A8A" w:rsidRDefault="003062CF" w:rsidP="00C53A8A">
      <w:pPr>
        <w:spacing w:after="0" w:line="240" w:lineRule="auto"/>
        <w:ind w:left="-1134"/>
        <w:rPr>
          <w:rFonts w:ascii="Arial Nova Light" w:hAnsi="Arial Nova Light"/>
          <w:b/>
          <w:bCs/>
          <w:color w:val="C45911" w:themeColor="accent2" w:themeShade="BF"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53A8A">
        <w:rPr>
          <w:rFonts w:ascii="Arial Nova Light" w:hAnsi="Arial Nova Light"/>
          <w:b/>
          <w:bCs/>
          <w:noProof/>
          <w:color w:val="44546A" w:themeColor="text2"/>
          <w:sz w:val="20"/>
          <w:szCs w:val="2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 wp14:anchorId="1A16188F" wp14:editId="2CE9405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1708" cy="255300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alphaModFix amt="6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1" b="2568"/>
                    <a:stretch/>
                  </pic:blipFill>
                  <pic:spPr bwMode="auto">
                    <a:xfrm>
                      <a:off x="0" y="0"/>
                      <a:ext cx="7590302" cy="256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4557C" w14:textId="74D63DD6" w:rsidR="007E10DE" w:rsidRPr="007614F5" w:rsidRDefault="0055190A" w:rsidP="00C53A8A">
      <w:pPr>
        <w:spacing w:after="0" w:line="240" w:lineRule="auto"/>
        <w:ind w:left="-1134"/>
        <w:rPr>
          <w:color w:val="C45911" w:themeColor="accent2" w:themeShade="BF"/>
          <w:sz w:val="46"/>
          <w:szCs w:val="46"/>
          <w:lang w:val="en-US"/>
        </w:rPr>
      </w:pPr>
      <w:r w:rsidRPr="007614F5">
        <w:rPr>
          <w:rFonts w:ascii="Arial Nova Light" w:hAnsi="Arial Nova Light"/>
          <w:b/>
          <w:bCs/>
          <w:color w:val="C45911" w:themeColor="accent2" w:themeShade="BF"/>
          <w:sz w:val="56"/>
          <w:szCs w:val="5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Invitation </w:t>
      </w:r>
      <w:r w:rsidR="00C53A8A">
        <w:rPr>
          <w:rFonts w:ascii="Arial Nova Light" w:hAnsi="Arial Nova Light"/>
          <w:b/>
          <w:bCs/>
          <w:color w:val="C45911" w:themeColor="accent2" w:themeShade="BF"/>
          <w:sz w:val="56"/>
          <w:szCs w:val="5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Nethics/NRIN </w:t>
      </w:r>
      <w:r w:rsidR="00C53A8A" w:rsidRPr="00C53A8A">
        <w:rPr>
          <w:rFonts w:ascii="Arial Nova Light" w:hAnsi="Arial Nova Light"/>
          <w:b/>
          <w:bCs/>
          <w:color w:val="C45911" w:themeColor="accent2" w:themeShade="BF"/>
          <w:sz w:val="56"/>
          <w:szCs w:val="5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interactive symposium ‘Research ethics across scientific disciplines’.</w:t>
      </w:r>
      <w:r w:rsidR="0006346B" w:rsidRPr="007614F5">
        <w:rPr>
          <w:rFonts w:ascii="Arial Nova Light" w:hAnsi="Arial Nova Light"/>
          <w:b/>
          <w:bCs/>
          <w:color w:val="C45911" w:themeColor="accent2" w:themeShade="BF"/>
          <w:sz w:val="46"/>
          <w:szCs w:val="4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14 </w:t>
      </w:r>
      <w:r w:rsidR="00E111DD" w:rsidRPr="007614F5">
        <w:rPr>
          <w:rFonts w:ascii="Arial Nova Light" w:hAnsi="Arial Nova Light"/>
          <w:b/>
          <w:bCs/>
          <w:color w:val="C45911" w:themeColor="accent2" w:themeShade="BF"/>
          <w:sz w:val="46"/>
          <w:szCs w:val="4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March</w:t>
      </w:r>
      <w:r w:rsidR="007E10DE" w:rsidRPr="007614F5">
        <w:rPr>
          <w:rFonts w:ascii="Arial Nova Light" w:hAnsi="Arial Nova Light"/>
          <w:b/>
          <w:bCs/>
          <w:color w:val="C45911" w:themeColor="accent2" w:themeShade="BF"/>
          <w:sz w:val="46"/>
          <w:szCs w:val="4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06346B" w:rsidRPr="007614F5">
        <w:rPr>
          <w:rFonts w:ascii="Arial Nova Light" w:hAnsi="Arial Nova Light"/>
          <w:b/>
          <w:bCs/>
          <w:color w:val="C45911" w:themeColor="accent2" w:themeShade="BF"/>
          <w:sz w:val="46"/>
          <w:szCs w:val="4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7614F5" w:rsidRPr="007614F5">
        <w:rPr>
          <w:rFonts w:ascii="Arial Nova Light" w:hAnsi="Arial Nova Light"/>
          <w:b/>
          <w:bCs/>
          <w:color w:val="C45911" w:themeColor="accent2" w:themeShade="BF"/>
          <w:sz w:val="46"/>
          <w:szCs w:val="4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Utrecht</w:t>
      </w:r>
    </w:p>
    <w:p w14:paraId="19FDFB79" w14:textId="77777777" w:rsidR="00FE6BE9" w:rsidRDefault="00FE6BE9" w:rsidP="00FE6BE9">
      <w:pPr>
        <w:pStyle w:val="Default"/>
        <w:spacing w:before="3" w:after="97"/>
        <w:rPr>
          <w:rFonts w:cstheme="minorBidi"/>
          <w:color w:val="auto"/>
          <w:sz w:val="28"/>
          <w:szCs w:val="28"/>
          <w:lang w:val="en-US"/>
        </w:rPr>
      </w:pPr>
    </w:p>
    <w:p w14:paraId="3E3BFF19" w14:textId="7D1C811D" w:rsidR="00FE6BE9" w:rsidRDefault="00FE6BE9" w:rsidP="00606A6F">
      <w:pPr>
        <w:pStyle w:val="Default"/>
        <w:spacing w:before="3" w:after="97"/>
        <w:rPr>
          <w:rFonts w:cstheme="minorBidi"/>
          <w:color w:val="auto"/>
          <w:lang w:val="en-US"/>
        </w:rPr>
      </w:pPr>
      <w:r w:rsidRPr="003062CF">
        <w:rPr>
          <w:rFonts w:cstheme="minorBidi"/>
          <w:color w:val="auto"/>
          <w:lang w:val="en-US"/>
        </w:rPr>
        <w:t xml:space="preserve">Members </w:t>
      </w:r>
      <w:r w:rsidR="003062CF" w:rsidRPr="003062CF">
        <w:rPr>
          <w:rFonts w:cstheme="minorBidi"/>
          <w:color w:val="auto"/>
          <w:lang w:val="en-US"/>
        </w:rPr>
        <w:t xml:space="preserve">and affiliates </w:t>
      </w:r>
      <w:r w:rsidRPr="003062CF">
        <w:rPr>
          <w:rFonts w:cstheme="minorBidi"/>
          <w:color w:val="auto"/>
          <w:lang w:val="en-US"/>
        </w:rPr>
        <w:t xml:space="preserve">of ethics review boards are cordially invited to attend the </w:t>
      </w:r>
      <w:bookmarkStart w:id="0" w:name="_Hlk156482132"/>
      <w:r w:rsidRPr="003062CF">
        <w:rPr>
          <w:rFonts w:cstheme="minorBidi"/>
          <w:color w:val="auto"/>
          <w:lang w:val="en-US"/>
        </w:rPr>
        <w:t>interactive symposium ‘</w:t>
      </w:r>
      <w:r w:rsidRPr="003062CF">
        <w:rPr>
          <w:rFonts w:cstheme="minorBidi"/>
          <w:i/>
          <w:iCs/>
          <w:color w:val="auto"/>
          <w:lang w:val="en-US"/>
        </w:rPr>
        <w:t xml:space="preserve">Research ethics across scientific </w:t>
      </w:r>
      <w:proofErr w:type="gramStart"/>
      <w:r w:rsidRPr="003062CF">
        <w:rPr>
          <w:rFonts w:cstheme="minorBidi"/>
          <w:i/>
          <w:iCs/>
          <w:color w:val="auto"/>
          <w:lang w:val="en-US"/>
        </w:rPr>
        <w:t>disciplines’</w:t>
      </w:r>
      <w:proofErr w:type="gramEnd"/>
      <w:r w:rsidRPr="003062CF">
        <w:rPr>
          <w:rFonts w:cstheme="minorBidi"/>
          <w:color w:val="auto"/>
          <w:lang w:val="en-US"/>
        </w:rPr>
        <w:t>.</w:t>
      </w:r>
      <w:bookmarkEnd w:id="0"/>
    </w:p>
    <w:p w14:paraId="25DC2850" w14:textId="77777777" w:rsidR="00167335" w:rsidRPr="003062CF" w:rsidRDefault="00167335" w:rsidP="00606A6F">
      <w:pPr>
        <w:pStyle w:val="Default"/>
        <w:spacing w:before="3" w:after="97"/>
        <w:rPr>
          <w:rFonts w:cstheme="minorBidi"/>
          <w:color w:val="auto"/>
          <w:lang w:val="en-US"/>
        </w:rPr>
      </w:pPr>
    </w:p>
    <w:p w14:paraId="21F92941" w14:textId="77777777" w:rsidR="00E86BF7" w:rsidRDefault="00CD2357" w:rsidP="00606A6F">
      <w:pPr>
        <w:pStyle w:val="Default"/>
        <w:numPr>
          <w:ilvl w:val="2"/>
          <w:numId w:val="1"/>
        </w:numPr>
        <w:spacing w:before="3" w:after="97"/>
        <w:ind w:left="360"/>
        <w:rPr>
          <w:b/>
          <w:bCs/>
          <w:color w:val="auto"/>
          <w:lang w:val="en-US"/>
        </w:rPr>
      </w:pPr>
      <w:r>
        <w:rPr>
          <w:b/>
          <w:bCs/>
          <w:color w:val="auto"/>
          <w:lang w:val="en-US"/>
        </w:rPr>
        <w:t>Aim</w:t>
      </w:r>
      <w:r w:rsidR="007E10DE" w:rsidRPr="00CD2357">
        <w:rPr>
          <w:b/>
          <w:bCs/>
          <w:color w:val="auto"/>
          <w:lang w:val="en-US"/>
        </w:rPr>
        <w:t>: to bring together research ethics committees across non-medical scientific</w:t>
      </w:r>
    </w:p>
    <w:p w14:paraId="6E53DF4F" w14:textId="2672ECF5" w:rsidR="007E10DE" w:rsidRPr="00CD2357" w:rsidRDefault="007E10DE" w:rsidP="00E86BF7">
      <w:pPr>
        <w:pStyle w:val="Default"/>
        <w:spacing w:before="3" w:after="97"/>
        <w:ind w:left="360"/>
        <w:rPr>
          <w:b/>
          <w:bCs/>
          <w:color w:val="auto"/>
          <w:lang w:val="en-US"/>
        </w:rPr>
      </w:pPr>
      <w:r w:rsidRPr="00CD2357">
        <w:rPr>
          <w:b/>
          <w:bCs/>
          <w:color w:val="auto"/>
          <w:lang w:val="en-US"/>
        </w:rPr>
        <w:t>disciplines (</w:t>
      </w:r>
      <w:proofErr w:type="spellStart"/>
      <w:r w:rsidRPr="00CD2357">
        <w:rPr>
          <w:b/>
          <w:bCs/>
          <w:color w:val="auto"/>
          <w:lang w:val="en-US"/>
        </w:rPr>
        <w:t>nWMO</w:t>
      </w:r>
      <w:proofErr w:type="spellEnd"/>
      <w:r w:rsidRPr="00CD2357">
        <w:rPr>
          <w:b/>
          <w:bCs/>
          <w:color w:val="auto"/>
          <w:lang w:val="en-US"/>
        </w:rPr>
        <w:t>)</w:t>
      </w:r>
    </w:p>
    <w:p w14:paraId="21913620" w14:textId="3D78A967" w:rsidR="007614F5" w:rsidRPr="003062CF" w:rsidRDefault="007614F5" w:rsidP="00606A6F">
      <w:pPr>
        <w:pStyle w:val="Default"/>
        <w:numPr>
          <w:ilvl w:val="2"/>
          <w:numId w:val="1"/>
        </w:numPr>
        <w:spacing w:before="3" w:after="97"/>
        <w:ind w:left="360"/>
        <w:rPr>
          <w:color w:val="auto"/>
          <w:lang w:val="en-US"/>
        </w:rPr>
      </w:pPr>
      <w:r w:rsidRPr="003062CF">
        <w:rPr>
          <w:color w:val="auto"/>
          <w:lang w:val="en-US"/>
        </w:rPr>
        <w:t>When: Thursday March 14</w:t>
      </w:r>
      <w:r w:rsidRPr="003062CF">
        <w:rPr>
          <w:color w:val="auto"/>
          <w:vertAlign w:val="superscript"/>
          <w:lang w:val="en-US"/>
        </w:rPr>
        <w:t>th</w:t>
      </w:r>
      <w:r w:rsidRPr="003062CF">
        <w:rPr>
          <w:color w:val="auto"/>
          <w:lang w:val="en-US"/>
        </w:rPr>
        <w:t>, 12:30 – 17:00</w:t>
      </w:r>
    </w:p>
    <w:p w14:paraId="59079AB3" w14:textId="78214378" w:rsidR="007614F5" w:rsidRPr="003062CF" w:rsidRDefault="007614F5" w:rsidP="00606A6F">
      <w:pPr>
        <w:pStyle w:val="Default"/>
        <w:numPr>
          <w:ilvl w:val="2"/>
          <w:numId w:val="1"/>
        </w:numPr>
        <w:spacing w:before="3" w:after="97"/>
        <w:ind w:left="360"/>
        <w:rPr>
          <w:color w:val="auto"/>
          <w:lang w:val="en-US"/>
        </w:rPr>
      </w:pPr>
      <w:r w:rsidRPr="003062CF">
        <w:rPr>
          <w:color w:val="auto"/>
          <w:lang w:val="en-US"/>
        </w:rPr>
        <w:t xml:space="preserve">Where: </w:t>
      </w:r>
      <w:proofErr w:type="gramStart"/>
      <w:r w:rsidRPr="003062CF">
        <w:rPr>
          <w:color w:val="auto"/>
          <w:lang w:val="en-US"/>
        </w:rPr>
        <w:t>Utrecht Science park</w:t>
      </w:r>
      <w:proofErr w:type="gramEnd"/>
      <w:r w:rsidRPr="003062CF">
        <w:rPr>
          <w:color w:val="auto"/>
          <w:lang w:val="en-US"/>
        </w:rPr>
        <w:t xml:space="preserve"> </w:t>
      </w:r>
      <w:hyperlink r:id="rId6" w:history="1">
        <w:r w:rsidRPr="003062CF">
          <w:rPr>
            <w:rStyle w:val="Hyperlink"/>
            <w:lang w:val="en-US"/>
          </w:rPr>
          <w:t>University library</w:t>
        </w:r>
      </w:hyperlink>
      <w:r w:rsidRPr="003062CF">
        <w:rPr>
          <w:color w:val="auto"/>
          <w:lang w:val="en-US"/>
        </w:rPr>
        <w:t>, Booth hall.</w:t>
      </w:r>
    </w:p>
    <w:p w14:paraId="447E70FB" w14:textId="1BB66C8B" w:rsidR="007E10DE" w:rsidRPr="00F1763E" w:rsidRDefault="007E10DE" w:rsidP="00F1763E">
      <w:pPr>
        <w:pStyle w:val="Default"/>
        <w:rPr>
          <w:color w:val="auto"/>
          <w:lang w:val="en-US"/>
        </w:rPr>
      </w:pPr>
    </w:p>
    <w:p w14:paraId="07722039" w14:textId="4167811F" w:rsidR="007E10DE" w:rsidRDefault="007E10DE" w:rsidP="007E10DE">
      <w:pPr>
        <w:pStyle w:val="Default"/>
        <w:spacing w:before="3" w:after="97"/>
        <w:rPr>
          <w:b/>
          <w:bCs/>
          <w:color w:val="auto"/>
          <w:lang w:val="en-US"/>
        </w:rPr>
      </w:pPr>
      <w:r w:rsidRPr="00F1763E">
        <w:rPr>
          <w:b/>
          <w:bCs/>
          <w:color w:val="auto"/>
          <w:lang w:val="en-US"/>
        </w:rPr>
        <w:t>Program</w:t>
      </w:r>
      <w:r w:rsidR="00FE6BE9" w:rsidRPr="00F1763E">
        <w:rPr>
          <w:b/>
          <w:bCs/>
          <w:color w:val="auto"/>
          <w:lang w:val="en-US"/>
        </w:rPr>
        <w:t xml:space="preserve"> </w:t>
      </w:r>
    </w:p>
    <w:p w14:paraId="0524A8A2" w14:textId="35D76BE5" w:rsidR="007614F5" w:rsidRPr="003062CF" w:rsidRDefault="007614F5" w:rsidP="001F1117">
      <w:pPr>
        <w:pStyle w:val="Default"/>
        <w:numPr>
          <w:ilvl w:val="0"/>
          <w:numId w:val="9"/>
        </w:numPr>
        <w:spacing w:line="276" w:lineRule="auto"/>
        <w:ind w:left="-142" w:hanging="284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 xml:space="preserve">12:30 </w:t>
      </w:r>
      <w:r w:rsidR="001E48D1">
        <w:rPr>
          <w:color w:val="auto"/>
          <w:sz w:val="22"/>
          <w:szCs w:val="22"/>
          <w:lang w:val="en-US"/>
        </w:rPr>
        <w:tab/>
      </w:r>
      <w:r w:rsidR="001E48D1">
        <w:rPr>
          <w:color w:val="auto"/>
          <w:sz w:val="22"/>
          <w:szCs w:val="22"/>
          <w:lang w:val="en-US"/>
        </w:rPr>
        <w:tab/>
      </w:r>
      <w:r w:rsidRPr="003062CF">
        <w:rPr>
          <w:color w:val="auto"/>
          <w:sz w:val="22"/>
          <w:szCs w:val="22"/>
          <w:lang w:val="en-US"/>
        </w:rPr>
        <w:t>Reception with light lunch</w:t>
      </w:r>
    </w:p>
    <w:p w14:paraId="609F3213" w14:textId="046AEE33" w:rsidR="007E10DE" w:rsidRPr="003062CF" w:rsidRDefault="00FE6BE9" w:rsidP="001F1117">
      <w:pPr>
        <w:pStyle w:val="Default"/>
        <w:numPr>
          <w:ilvl w:val="0"/>
          <w:numId w:val="3"/>
        </w:numPr>
        <w:spacing w:before="100" w:beforeAutospacing="1" w:line="276" w:lineRule="auto"/>
        <w:ind w:left="-142" w:hanging="284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 xml:space="preserve">13:00 </w:t>
      </w:r>
      <w:r w:rsidR="001E48D1">
        <w:rPr>
          <w:color w:val="auto"/>
          <w:sz w:val="22"/>
          <w:szCs w:val="22"/>
          <w:lang w:val="en-US"/>
        </w:rPr>
        <w:t xml:space="preserve">– 13.30 </w:t>
      </w:r>
      <w:r w:rsidR="001E48D1">
        <w:rPr>
          <w:color w:val="auto"/>
          <w:sz w:val="22"/>
          <w:szCs w:val="22"/>
          <w:lang w:val="en-US"/>
        </w:rPr>
        <w:tab/>
      </w:r>
      <w:r w:rsidRPr="003062CF">
        <w:rPr>
          <w:color w:val="auto"/>
          <w:sz w:val="22"/>
          <w:szCs w:val="22"/>
          <w:lang w:val="en-US"/>
        </w:rPr>
        <w:t>Introductions</w:t>
      </w:r>
    </w:p>
    <w:p w14:paraId="21506D80" w14:textId="71B5F356" w:rsidR="007E10DE" w:rsidRPr="003062CF" w:rsidRDefault="007E10DE" w:rsidP="001E48D1">
      <w:pPr>
        <w:pStyle w:val="Default"/>
        <w:numPr>
          <w:ilvl w:val="0"/>
          <w:numId w:val="8"/>
        </w:numPr>
        <w:spacing w:line="276" w:lineRule="auto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>Welcome</w:t>
      </w:r>
    </w:p>
    <w:p w14:paraId="7FA43EF3" w14:textId="425F1E3B" w:rsidR="007E10DE" w:rsidRPr="003062CF" w:rsidRDefault="000D38CD" w:rsidP="001E48D1">
      <w:pPr>
        <w:pStyle w:val="Default"/>
        <w:numPr>
          <w:ilvl w:val="0"/>
          <w:numId w:val="8"/>
        </w:numPr>
        <w:spacing w:line="276" w:lineRule="auto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 xml:space="preserve">Ethics review in the social sciences </w:t>
      </w:r>
      <w:r w:rsidR="00F1763E">
        <w:rPr>
          <w:color w:val="auto"/>
          <w:sz w:val="22"/>
          <w:szCs w:val="22"/>
          <w:lang w:val="en-US"/>
        </w:rPr>
        <w:t>by</w:t>
      </w:r>
      <w:r w:rsidRPr="003062CF">
        <w:rPr>
          <w:color w:val="auto"/>
          <w:sz w:val="22"/>
          <w:szCs w:val="22"/>
          <w:lang w:val="en-US"/>
        </w:rPr>
        <w:t xml:space="preserve"> </w:t>
      </w:r>
      <w:r w:rsidR="007E10DE" w:rsidRPr="003062CF">
        <w:rPr>
          <w:color w:val="auto"/>
          <w:sz w:val="22"/>
          <w:szCs w:val="22"/>
          <w:lang w:val="en-US"/>
        </w:rPr>
        <w:t>Nethics</w:t>
      </w:r>
      <w:r w:rsidR="00F1763E">
        <w:rPr>
          <w:color w:val="auto"/>
          <w:sz w:val="22"/>
          <w:szCs w:val="22"/>
          <w:lang w:val="en-US"/>
        </w:rPr>
        <w:t xml:space="preserve"> </w:t>
      </w:r>
      <w:r w:rsidR="00820F62">
        <w:rPr>
          <w:color w:val="auto"/>
          <w:sz w:val="22"/>
          <w:szCs w:val="22"/>
          <w:lang w:val="en-US"/>
        </w:rPr>
        <w:tab/>
      </w:r>
      <w:r w:rsidRPr="003062CF">
        <w:rPr>
          <w:color w:val="auto"/>
          <w:sz w:val="22"/>
          <w:szCs w:val="22"/>
          <w:lang w:val="en-US"/>
        </w:rPr>
        <w:t>– Joke Baas</w:t>
      </w:r>
      <w:r w:rsidR="00A32145">
        <w:rPr>
          <w:color w:val="auto"/>
          <w:sz w:val="22"/>
          <w:szCs w:val="22"/>
          <w:lang w:val="en-US"/>
        </w:rPr>
        <w:t>,</w:t>
      </w:r>
      <w:r w:rsidR="00C53A8A">
        <w:rPr>
          <w:color w:val="auto"/>
          <w:sz w:val="22"/>
          <w:szCs w:val="22"/>
          <w:lang w:val="en-US"/>
        </w:rPr>
        <w:t xml:space="preserve"> Nethics</w:t>
      </w:r>
    </w:p>
    <w:p w14:paraId="7C43AC7B" w14:textId="0026123D" w:rsidR="007E10DE" w:rsidRDefault="000D38CD" w:rsidP="001E48D1">
      <w:pPr>
        <w:pStyle w:val="Default"/>
        <w:numPr>
          <w:ilvl w:val="0"/>
          <w:numId w:val="8"/>
        </w:numPr>
        <w:spacing w:line="276" w:lineRule="auto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 xml:space="preserve">Ethics review in the Humanities </w:t>
      </w:r>
      <w:r w:rsidR="00820F62">
        <w:rPr>
          <w:color w:val="auto"/>
          <w:sz w:val="22"/>
          <w:szCs w:val="22"/>
          <w:lang w:val="en-US"/>
        </w:rPr>
        <w:tab/>
      </w:r>
      <w:r w:rsidR="00820F62">
        <w:rPr>
          <w:color w:val="auto"/>
          <w:sz w:val="22"/>
          <w:szCs w:val="22"/>
          <w:lang w:val="en-US"/>
        </w:rPr>
        <w:tab/>
      </w:r>
      <w:r w:rsidR="00820F62">
        <w:rPr>
          <w:color w:val="auto"/>
          <w:sz w:val="22"/>
          <w:szCs w:val="22"/>
          <w:lang w:val="en-US"/>
        </w:rPr>
        <w:tab/>
      </w:r>
      <w:r w:rsidRPr="003062CF">
        <w:rPr>
          <w:color w:val="auto"/>
          <w:sz w:val="22"/>
          <w:szCs w:val="22"/>
          <w:lang w:val="en-US"/>
        </w:rPr>
        <w:t xml:space="preserve">– </w:t>
      </w:r>
      <w:r w:rsidR="000506C0">
        <w:rPr>
          <w:color w:val="auto"/>
          <w:sz w:val="22"/>
          <w:szCs w:val="22"/>
          <w:lang w:val="en-US"/>
        </w:rPr>
        <w:t>Lauren Wagner</w:t>
      </w:r>
      <w:r w:rsidR="00A32145">
        <w:rPr>
          <w:color w:val="auto"/>
          <w:sz w:val="22"/>
          <w:szCs w:val="22"/>
          <w:lang w:val="en-US"/>
        </w:rPr>
        <w:t>,</w:t>
      </w:r>
      <w:r w:rsidR="00C53A8A">
        <w:rPr>
          <w:color w:val="auto"/>
          <w:sz w:val="22"/>
          <w:szCs w:val="22"/>
          <w:lang w:val="en-US"/>
        </w:rPr>
        <w:t xml:space="preserve"> UM</w:t>
      </w:r>
    </w:p>
    <w:p w14:paraId="07DA90BA" w14:textId="569142DF" w:rsidR="000506C0" w:rsidRPr="000506C0" w:rsidRDefault="000506C0" w:rsidP="001E48D1">
      <w:pPr>
        <w:pStyle w:val="Default"/>
        <w:numPr>
          <w:ilvl w:val="0"/>
          <w:numId w:val="8"/>
        </w:numPr>
        <w:spacing w:line="276" w:lineRule="auto"/>
        <w:rPr>
          <w:color w:val="auto"/>
          <w:sz w:val="22"/>
          <w:szCs w:val="22"/>
        </w:rPr>
      </w:pPr>
      <w:r w:rsidRPr="000506C0">
        <w:rPr>
          <w:color w:val="auto"/>
          <w:sz w:val="22"/>
          <w:szCs w:val="22"/>
        </w:rPr>
        <w:t xml:space="preserve">Netherlands Research Integrity Network </w:t>
      </w:r>
      <w:r w:rsidR="00820F62">
        <w:rPr>
          <w:color w:val="auto"/>
          <w:sz w:val="22"/>
          <w:szCs w:val="22"/>
        </w:rPr>
        <w:tab/>
      </w:r>
      <w:r w:rsidR="00820F62">
        <w:rPr>
          <w:color w:val="auto"/>
          <w:sz w:val="22"/>
          <w:szCs w:val="22"/>
        </w:rPr>
        <w:tab/>
      </w:r>
      <w:r w:rsidRPr="000506C0">
        <w:rPr>
          <w:color w:val="auto"/>
          <w:sz w:val="22"/>
          <w:szCs w:val="22"/>
        </w:rPr>
        <w:t>– Mariëtte van den Hoven</w:t>
      </w:r>
    </w:p>
    <w:p w14:paraId="1666E491" w14:textId="382496DB" w:rsidR="00F60FE3" w:rsidRDefault="00F60FE3" w:rsidP="001E48D1">
      <w:pPr>
        <w:pStyle w:val="Default"/>
        <w:numPr>
          <w:ilvl w:val="0"/>
          <w:numId w:val="8"/>
        </w:numPr>
        <w:spacing w:line="276" w:lineRule="auto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>Introduction of the program</w:t>
      </w:r>
      <w:r w:rsidR="000506C0">
        <w:rPr>
          <w:color w:val="auto"/>
          <w:sz w:val="22"/>
          <w:szCs w:val="22"/>
          <w:lang w:val="en-US"/>
        </w:rPr>
        <w:t xml:space="preserve"> </w:t>
      </w:r>
      <w:r w:rsidR="00820F62">
        <w:rPr>
          <w:color w:val="auto"/>
          <w:sz w:val="22"/>
          <w:szCs w:val="22"/>
          <w:lang w:val="en-US"/>
        </w:rPr>
        <w:tab/>
      </w:r>
      <w:r w:rsidR="00820F62">
        <w:rPr>
          <w:color w:val="auto"/>
          <w:sz w:val="22"/>
          <w:szCs w:val="22"/>
          <w:lang w:val="en-US"/>
        </w:rPr>
        <w:tab/>
      </w:r>
      <w:r w:rsidR="00820F62">
        <w:rPr>
          <w:color w:val="auto"/>
          <w:sz w:val="22"/>
          <w:szCs w:val="22"/>
          <w:lang w:val="en-US"/>
        </w:rPr>
        <w:tab/>
      </w:r>
      <w:r w:rsidR="000506C0">
        <w:rPr>
          <w:color w:val="auto"/>
          <w:sz w:val="22"/>
          <w:szCs w:val="22"/>
          <w:lang w:val="en-US"/>
        </w:rPr>
        <w:t>– Jolanda Habraken, Nethics</w:t>
      </w:r>
    </w:p>
    <w:p w14:paraId="1CD0BF40" w14:textId="617D4B68" w:rsidR="002053F0" w:rsidRPr="001E48D1" w:rsidRDefault="001E48D1" w:rsidP="001F1117">
      <w:pPr>
        <w:pStyle w:val="Default"/>
        <w:numPr>
          <w:ilvl w:val="0"/>
          <w:numId w:val="3"/>
        </w:numPr>
        <w:spacing w:before="120" w:line="276" w:lineRule="auto"/>
        <w:ind w:left="-142" w:hanging="284"/>
        <w:rPr>
          <w:color w:val="auto"/>
          <w:sz w:val="22"/>
          <w:szCs w:val="22"/>
          <w:lang w:val="en-US"/>
        </w:rPr>
      </w:pPr>
      <w:r w:rsidRPr="001E48D1">
        <w:rPr>
          <w:color w:val="auto"/>
          <w:sz w:val="22"/>
          <w:szCs w:val="22"/>
          <w:lang w:val="en-US"/>
        </w:rPr>
        <w:t xml:space="preserve">13:30 </w:t>
      </w:r>
      <w:r>
        <w:rPr>
          <w:color w:val="auto"/>
          <w:sz w:val="22"/>
          <w:szCs w:val="22"/>
          <w:lang w:val="en-US"/>
        </w:rPr>
        <w:tab/>
      </w:r>
      <w:r>
        <w:rPr>
          <w:color w:val="auto"/>
          <w:sz w:val="22"/>
          <w:szCs w:val="22"/>
          <w:lang w:val="en-US"/>
        </w:rPr>
        <w:tab/>
      </w:r>
      <w:r w:rsidR="00FE6BE9" w:rsidRPr="001E48D1">
        <w:rPr>
          <w:color w:val="auto"/>
          <w:sz w:val="22"/>
          <w:szCs w:val="22"/>
          <w:lang w:val="en-US"/>
        </w:rPr>
        <w:t xml:space="preserve">Break </w:t>
      </w:r>
      <w:r w:rsidR="00CD2357" w:rsidRPr="001E48D1">
        <w:rPr>
          <w:color w:val="auto"/>
          <w:sz w:val="22"/>
          <w:szCs w:val="22"/>
          <w:lang w:val="en-US"/>
        </w:rPr>
        <w:t xml:space="preserve">including preparing for group </w:t>
      </w:r>
      <w:proofErr w:type="gramStart"/>
      <w:r w:rsidR="00CD2357" w:rsidRPr="001E48D1">
        <w:rPr>
          <w:color w:val="auto"/>
          <w:sz w:val="22"/>
          <w:szCs w:val="22"/>
          <w:lang w:val="en-US"/>
        </w:rPr>
        <w:t>discussions</w:t>
      </w:r>
      <w:proofErr w:type="gramEnd"/>
    </w:p>
    <w:p w14:paraId="3B779AD9" w14:textId="02B9262C" w:rsidR="00FE6BE9" w:rsidRPr="003062CF" w:rsidRDefault="00FE6BE9" w:rsidP="001F1117">
      <w:pPr>
        <w:pStyle w:val="Default"/>
        <w:numPr>
          <w:ilvl w:val="0"/>
          <w:numId w:val="3"/>
        </w:numPr>
        <w:spacing w:before="120" w:line="276" w:lineRule="auto"/>
        <w:ind w:left="-142" w:hanging="284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 xml:space="preserve">13:45 </w:t>
      </w:r>
      <w:r w:rsidR="001E48D1">
        <w:rPr>
          <w:color w:val="auto"/>
          <w:sz w:val="22"/>
          <w:szCs w:val="22"/>
          <w:lang w:val="en-US"/>
        </w:rPr>
        <w:t>– 14.15</w:t>
      </w:r>
      <w:r w:rsidR="001E48D1">
        <w:rPr>
          <w:color w:val="auto"/>
          <w:sz w:val="22"/>
          <w:szCs w:val="22"/>
          <w:lang w:val="en-US"/>
        </w:rPr>
        <w:tab/>
      </w:r>
      <w:bookmarkStart w:id="1" w:name="_Hlk157775199"/>
      <w:bookmarkStart w:id="2" w:name="_Hlk157781596"/>
      <w:r w:rsidRPr="003062CF">
        <w:rPr>
          <w:color w:val="auto"/>
          <w:sz w:val="22"/>
          <w:szCs w:val="22"/>
          <w:lang w:val="en-US"/>
        </w:rPr>
        <w:t>Key issues in research ethics –</w:t>
      </w:r>
      <w:r w:rsidR="00A32145">
        <w:rPr>
          <w:color w:val="auto"/>
          <w:sz w:val="22"/>
          <w:szCs w:val="22"/>
          <w:lang w:val="en-US"/>
        </w:rPr>
        <w:t xml:space="preserve"> </w:t>
      </w:r>
      <w:r w:rsidRPr="003062CF">
        <w:rPr>
          <w:color w:val="auto"/>
          <w:sz w:val="22"/>
          <w:szCs w:val="22"/>
          <w:lang w:val="en-US"/>
        </w:rPr>
        <w:t>discussion in groups</w:t>
      </w:r>
      <w:bookmarkEnd w:id="1"/>
    </w:p>
    <w:p w14:paraId="3C424798" w14:textId="39BC36F4" w:rsidR="001E48D1" w:rsidRPr="001E48D1" w:rsidRDefault="00FE6BE9" w:rsidP="001F1117">
      <w:pPr>
        <w:pStyle w:val="Default"/>
        <w:numPr>
          <w:ilvl w:val="2"/>
          <w:numId w:val="3"/>
        </w:numPr>
        <w:spacing w:before="100" w:beforeAutospacing="1" w:line="276" w:lineRule="auto"/>
        <w:rPr>
          <w:color w:val="auto"/>
          <w:sz w:val="22"/>
          <w:szCs w:val="22"/>
          <w:lang w:val="en-US"/>
        </w:rPr>
      </w:pPr>
      <w:r w:rsidRPr="0087653D">
        <w:rPr>
          <w:color w:val="auto"/>
          <w:sz w:val="22"/>
          <w:szCs w:val="22"/>
          <w:lang w:val="en-US"/>
        </w:rPr>
        <w:t xml:space="preserve">Aim: </w:t>
      </w:r>
      <w:r w:rsidR="00A32145" w:rsidRPr="0087653D">
        <w:rPr>
          <w:color w:val="auto"/>
          <w:sz w:val="22"/>
          <w:szCs w:val="22"/>
          <w:lang w:val="en-US"/>
        </w:rPr>
        <w:t>Make an inventory of</w:t>
      </w:r>
      <w:r w:rsidR="002053F0" w:rsidRPr="0087653D">
        <w:rPr>
          <w:color w:val="auto"/>
          <w:sz w:val="22"/>
          <w:szCs w:val="22"/>
          <w:lang w:val="en-US"/>
        </w:rPr>
        <w:t xml:space="preserve"> the key issues </w:t>
      </w:r>
      <w:r w:rsidR="00A32145" w:rsidRPr="0087653D">
        <w:rPr>
          <w:color w:val="auto"/>
          <w:sz w:val="22"/>
          <w:szCs w:val="22"/>
          <w:lang w:val="en-US"/>
        </w:rPr>
        <w:t>across disciplines</w:t>
      </w:r>
    </w:p>
    <w:bookmarkEnd w:id="2"/>
    <w:p w14:paraId="23F297D3" w14:textId="3DAD7386" w:rsidR="000B3E5E" w:rsidRPr="00C53A8A" w:rsidRDefault="000D38CD" w:rsidP="001F1117">
      <w:pPr>
        <w:pStyle w:val="Default"/>
        <w:numPr>
          <w:ilvl w:val="0"/>
          <w:numId w:val="3"/>
        </w:numPr>
        <w:spacing w:before="100" w:beforeAutospacing="1" w:line="276" w:lineRule="auto"/>
        <w:ind w:left="-142" w:hanging="284"/>
        <w:rPr>
          <w:color w:val="auto"/>
          <w:sz w:val="22"/>
          <w:szCs w:val="22"/>
          <w:lang w:val="en-US"/>
        </w:rPr>
      </w:pPr>
      <w:r w:rsidRPr="00C53A8A">
        <w:rPr>
          <w:color w:val="auto"/>
          <w:sz w:val="22"/>
          <w:szCs w:val="22"/>
          <w:lang w:val="en-US"/>
        </w:rPr>
        <w:t>1</w:t>
      </w:r>
      <w:r w:rsidR="00392A15" w:rsidRPr="00C53A8A">
        <w:rPr>
          <w:color w:val="auto"/>
          <w:sz w:val="22"/>
          <w:szCs w:val="22"/>
          <w:lang w:val="en-US"/>
        </w:rPr>
        <w:t>4</w:t>
      </w:r>
      <w:r w:rsidRPr="00C53A8A">
        <w:rPr>
          <w:color w:val="auto"/>
          <w:sz w:val="22"/>
          <w:szCs w:val="22"/>
          <w:lang w:val="en-US"/>
        </w:rPr>
        <w:t>:</w:t>
      </w:r>
      <w:r w:rsidR="00392A15" w:rsidRPr="00C53A8A">
        <w:rPr>
          <w:color w:val="auto"/>
          <w:sz w:val="22"/>
          <w:szCs w:val="22"/>
          <w:lang w:val="en-US"/>
        </w:rPr>
        <w:t>15</w:t>
      </w:r>
      <w:r w:rsidRPr="00C53A8A">
        <w:rPr>
          <w:color w:val="auto"/>
          <w:sz w:val="22"/>
          <w:szCs w:val="22"/>
          <w:lang w:val="en-US"/>
        </w:rPr>
        <w:t xml:space="preserve"> – 1</w:t>
      </w:r>
      <w:r w:rsidR="000D258D" w:rsidRPr="00C53A8A">
        <w:rPr>
          <w:color w:val="auto"/>
          <w:sz w:val="22"/>
          <w:szCs w:val="22"/>
          <w:lang w:val="en-US"/>
        </w:rPr>
        <w:t>5</w:t>
      </w:r>
      <w:r w:rsidRPr="00C53A8A">
        <w:rPr>
          <w:color w:val="auto"/>
          <w:sz w:val="22"/>
          <w:szCs w:val="22"/>
          <w:lang w:val="en-US"/>
        </w:rPr>
        <w:t>:</w:t>
      </w:r>
      <w:r w:rsidR="00457F77" w:rsidRPr="00C53A8A">
        <w:rPr>
          <w:color w:val="auto"/>
          <w:sz w:val="22"/>
          <w:szCs w:val="22"/>
          <w:lang w:val="en-US"/>
        </w:rPr>
        <w:t>15</w:t>
      </w:r>
      <w:r w:rsidR="000B3E5E" w:rsidRPr="00C53A8A">
        <w:rPr>
          <w:color w:val="auto"/>
          <w:sz w:val="22"/>
          <w:szCs w:val="22"/>
          <w:lang w:val="en-US"/>
        </w:rPr>
        <w:t xml:space="preserve"> </w:t>
      </w:r>
      <w:r w:rsidR="001E48D1">
        <w:rPr>
          <w:color w:val="auto"/>
          <w:sz w:val="22"/>
          <w:szCs w:val="22"/>
          <w:lang w:val="en-US"/>
        </w:rPr>
        <w:tab/>
      </w:r>
      <w:r w:rsidR="000B3E5E" w:rsidRPr="00C53A8A">
        <w:rPr>
          <w:color w:val="auto"/>
          <w:sz w:val="22"/>
          <w:szCs w:val="22"/>
          <w:lang w:val="en-US"/>
        </w:rPr>
        <w:t>Issues in ethics review</w:t>
      </w:r>
      <w:r w:rsidR="00C53A8A">
        <w:rPr>
          <w:color w:val="auto"/>
          <w:sz w:val="22"/>
          <w:szCs w:val="22"/>
          <w:lang w:val="en-US"/>
        </w:rPr>
        <w:t xml:space="preserve">, </w:t>
      </w:r>
      <w:bookmarkStart w:id="3" w:name="_Hlk157785063"/>
      <w:r w:rsidR="00C53A8A">
        <w:rPr>
          <w:color w:val="auto"/>
          <w:sz w:val="22"/>
          <w:szCs w:val="22"/>
          <w:lang w:val="en-US"/>
        </w:rPr>
        <w:t>d</w:t>
      </w:r>
      <w:r w:rsidR="000B3E5E" w:rsidRPr="00C53A8A">
        <w:rPr>
          <w:color w:val="auto"/>
          <w:sz w:val="22"/>
          <w:szCs w:val="22"/>
          <w:lang w:val="en-US"/>
        </w:rPr>
        <w:t xml:space="preserve">iscussion of </w:t>
      </w:r>
      <w:r w:rsidR="000D258D" w:rsidRPr="00C53A8A">
        <w:rPr>
          <w:color w:val="auto"/>
          <w:sz w:val="22"/>
          <w:szCs w:val="22"/>
          <w:lang w:val="en-US"/>
        </w:rPr>
        <w:t xml:space="preserve">key issues part 1 </w:t>
      </w:r>
      <w:bookmarkEnd w:id="3"/>
    </w:p>
    <w:p w14:paraId="2A05CDF2" w14:textId="438264E1" w:rsidR="000D258D" w:rsidRPr="003062CF" w:rsidRDefault="000D258D" w:rsidP="001F1117">
      <w:pPr>
        <w:pStyle w:val="Default"/>
        <w:numPr>
          <w:ilvl w:val="2"/>
          <w:numId w:val="3"/>
        </w:numPr>
        <w:spacing w:before="100" w:beforeAutospacing="1" w:line="276" w:lineRule="auto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>Key issue</w:t>
      </w:r>
      <w:r w:rsidR="000B3E5E" w:rsidRPr="003062CF">
        <w:rPr>
          <w:color w:val="auto"/>
          <w:sz w:val="22"/>
          <w:szCs w:val="22"/>
          <w:lang w:val="en-US"/>
        </w:rPr>
        <w:t xml:space="preserve"> 1</w:t>
      </w:r>
      <w:r w:rsidRPr="003062CF">
        <w:rPr>
          <w:color w:val="auto"/>
          <w:sz w:val="22"/>
          <w:szCs w:val="22"/>
          <w:lang w:val="en-US"/>
        </w:rPr>
        <w:t xml:space="preserve"> </w:t>
      </w:r>
      <w:r w:rsidR="003A79F9">
        <w:rPr>
          <w:color w:val="auto"/>
          <w:sz w:val="22"/>
          <w:szCs w:val="22"/>
          <w:lang w:val="en-US"/>
        </w:rPr>
        <w:t>–</w:t>
      </w:r>
      <w:r w:rsidRPr="003062CF">
        <w:rPr>
          <w:color w:val="auto"/>
          <w:sz w:val="22"/>
          <w:szCs w:val="22"/>
          <w:lang w:val="en-US"/>
        </w:rPr>
        <w:t xml:space="preserve"> </w:t>
      </w:r>
      <w:bookmarkStart w:id="4" w:name="_Hlk156022712"/>
      <w:r w:rsidR="003A79F9">
        <w:rPr>
          <w:color w:val="auto"/>
          <w:sz w:val="22"/>
          <w:szCs w:val="22"/>
          <w:lang w:val="en-US"/>
        </w:rPr>
        <w:t>Different f</w:t>
      </w:r>
      <w:r w:rsidRPr="003062CF">
        <w:rPr>
          <w:color w:val="auto"/>
          <w:sz w:val="22"/>
          <w:szCs w:val="22"/>
          <w:lang w:val="en-US"/>
        </w:rPr>
        <w:t xml:space="preserve">orms of consent </w:t>
      </w:r>
      <w:bookmarkEnd w:id="4"/>
      <w:r w:rsidRPr="003062CF">
        <w:rPr>
          <w:color w:val="auto"/>
          <w:sz w:val="22"/>
          <w:szCs w:val="22"/>
          <w:lang w:val="en-US"/>
        </w:rPr>
        <w:t>(René Bekkers</w:t>
      </w:r>
      <w:r w:rsidR="000F7E62" w:rsidRPr="003062CF">
        <w:rPr>
          <w:color w:val="auto"/>
          <w:sz w:val="22"/>
          <w:szCs w:val="22"/>
          <w:lang w:val="en-US"/>
        </w:rPr>
        <w:t xml:space="preserve"> </w:t>
      </w:r>
      <w:r w:rsidR="00796D90">
        <w:rPr>
          <w:color w:val="auto"/>
          <w:sz w:val="22"/>
          <w:szCs w:val="22"/>
          <w:lang w:val="en-US"/>
        </w:rPr>
        <w:t xml:space="preserve">– VU </w:t>
      </w:r>
      <w:r w:rsidR="000F7E62" w:rsidRPr="003062CF">
        <w:rPr>
          <w:color w:val="auto"/>
          <w:sz w:val="22"/>
          <w:szCs w:val="22"/>
          <w:lang w:val="en-US"/>
        </w:rPr>
        <w:t xml:space="preserve">/ </w:t>
      </w:r>
      <w:r w:rsidR="0043456C">
        <w:rPr>
          <w:color w:val="auto"/>
          <w:sz w:val="22"/>
          <w:szCs w:val="22"/>
          <w:lang w:val="en-US"/>
        </w:rPr>
        <w:t>Dani</w:t>
      </w:r>
      <w:r w:rsidR="00796D90">
        <w:rPr>
          <w:color w:val="auto"/>
          <w:sz w:val="22"/>
          <w:szCs w:val="22"/>
          <w:lang w:val="en-US"/>
        </w:rPr>
        <w:t>ë</w:t>
      </w:r>
      <w:r w:rsidR="0043456C">
        <w:rPr>
          <w:color w:val="auto"/>
          <w:sz w:val="22"/>
          <w:szCs w:val="22"/>
          <w:lang w:val="en-US"/>
        </w:rPr>
        <w:t>l Lakens</w:t>
      </w:r>
      <w:r w:rsidR="00457F77">
        <w:rPr>
          <w:color w:val="auto"/>
          <w:sz w:val="22"/>
          <w:szCs w:val="22"/>
          <w:lang w:val="en-US"/>
        </w:rPr>
        <w:t xml:space="preserve"> </w:t>
      </w:r>
      <w:r w:rsidR="00796D90">
        <w:rPr>
          <w:color w:val="auto"/>
          <w:sz w:val="22"/>
          <w:szCs w:val="22"/>
          <w:lang w:val="en-US"/>
        </w:rPr>
        <w:t>– TU/e</w:t>
      </w:r>
      <w:r w:rsidRPr="003062CF">
        <w:rPr>
          <w:color w:val="auto"/>
          <w:sz w:val="22"/>
          <w:szCs w:val="22"/>
          <w:lang w:val="en-US"/>
        </w:rPr>
        <w:t>)</w:t>
      </w:r>
    </w:p>
    <w:p w14:paraId="17B63F69" w14:textId="5115B83C" w:rsidR="000D258D" w:rsidRPr="00C94724" w:rsidRDefault="000D258D" w:rsidP="00630208">
      <w:pPr>
        <w:pStyle w:val="Default"/>
        <w:numPr>
          <w:ilvl w:val="2"/>
          <w:numId w:val="3"/>
        </w:numPr>
        <w:spacing w:before="100" w:beforeAutospacing="1" w:line="276" w:lineRule="auto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 xml:space="preserve">Key issue 2 – </w:t>
      </w:r>
      <w:r w:rsidR="003F5CE0">
        <w:rPr>
          <w:color w:val="auto"/>
          <w:sz w:val="22"/>
          <w:szCs w:val="22"/>
          <w:lang w:val="en-US"/>
        </w:rPr>
        <w:t>Vulnerability of research participants and proportionality of ethical review</w:t>
      </w:r>
      <w:r w:rsidRPr="003062CF">
        <w:rPr>
          <w:color w:val="auto"/>
          <w:sz w:val="22"/>
          <w:szCs w:val="22"/>
          <w:lang w:val="en-US"/>
        </w:rPr>
        <w:t xml:space="preserve"> </w:t>
      </w:r>
      <w:r w:rsidRPr="00C94724">
        <w:rPr>
          <w:color w:val="auto"/>
          <w:sz w:val="22"/>
          <w:szCs w:val="22"/>
          <w:lang w:val="en-US"/>
        </w:rPr>
        <w:t xml:space="preserve">(Jacqueline Schenk </w:t>
      </w:r>
      <w:r w:rsidR="00796D90">
        <w:rPr>
          <w:color w:val="auto"/>
          <w:sz w:val="22"/>
          <w:szCs w:val="22"/>
          <w:lang w:val="en-US"/>
        </w:rPr>
        <w:t xml:space="preserve">– EUR </w:t>
      </w:r>
      <w:r w:rsidR="00C94724">
        <w:rPr>
          <w:color w:val="auto"/>
          <w:sz w:val="22"/>
          <w:szCs w:val="22"/>
          <w:lang w:val="en-US"/>
        </w:rPr>
        <w:t xml:space="preserve">/ </w:t>
      </w:r>
      <w:r w:rsidR="005A262C">
        <w:rPr>
          <w:color w:val="auto"/>
          <w:sz w:val="22"/>
          <w:szCs w:val="22"/>
          <w:lang w:val="en-US"/>
        </w:rPr>
        <w:t xml:space="preserve">Freddy van der Veen </w:t>
      </w:r>
      <w:r w:rsidR="00630208">
        <w:rPr>
          <w:color w:val="auto"/>
          <w:sz w:val="22"/>
          <w:szCs w:val="22"/>
          <w:lang w:val="en-US"/>
        </w:rPr>
        <w:t>– EUR</w:t>
      </w:r>
      <w:r w:rsidRPr="00C94724">
        <w:rPr>
          <w:color w:val="auto"/>
          <w:sz w:val="22"/>
          <w:szCs w:val="22"/>
          <w:lang w:val="en-US"/>
        </w:rPr>
        <w:t>)</w:t>
      </w:r>
    </w:p>
    <w:p w14:paraId="7C7BD7DE" w14:textId="785D69E7" w:rsidR="001E48D1" w:rsidRPr="001E48D1" w:rsidRDefault="0079139F" w:rsidP="001F1117">
      <w:pPr>
        <w:pStyle w:val="Default"/>
        <w:numPr>
          <w:ilvl w:val="0"/>
          <w:numId w:val="3"/>
        </w:numPr>
        <w:spacing w:before="120" w:line="276" w:lineRule="auto"/>
        <w:ind w:left="-142" w:hanging="284"/>
        <w:rPr>
          <w:color w:val="auto"/>
          <w:sz w:val="22"/>
          <w:szCs w:val="22"/>
          <w:lang w:val="en-US"/>
        </w:rPr>
      </w:pPr>
      <w:r w:rsidRPr="003062CF">
        <w:rPr>
          <w:color w:val="auto"/>
          <w:sz w:val="22"/>
          <w:szCs w:val="22"/>
          <w:lang w:val="en-US"/>
        </w:rPr>
        <w:t>15:</w:t>
      </w:r>
      <w:r w:rsidR="00457F77">
        <w:rPr>
          <w:color w:val="auto"/>
          <w:sz w:val="22"/>
          <w:szCs w:val="22"/>
          <w:lang w:val="en-US"/>
        </w:rPr>
        <w:t>15</w:t>
      </w:r>
      <w:r w:rsidR="001E48D1">
        <w:rPr>
          <w:color w:val="auto"/>
          <w:sz w:val="22"/>
          <w:szCs w:val="22"/>
          <w:lang w:val="en-US"/>
        </w:rPr>
        <w:tab/>
      </w:r>
      <w:r w:rsidR="001E48D1">
        <w:rPr>
          <w:color w:val="auto"/>
          <w:sz w:val="22"/>
          <w:szCs w:val="22"/>
          <w:lang w:val="en-US"/>
        </w:rPr>
        <w:tab/>
      </w:r>
      <w:r w:rsidRPr="003062CF">
        <w:rPr>
          <w:color w:val="auto"/>
          <w:sz w:val="22"/>
          <w:szCs w:val="22"/>
          <w:lang w:val="en-US"/>
        </w:rPr>
        <w:t>Break</w:t>
      </w:r>
    </w:p>
    <w:p w14:paraId="6085FA7D" w14:textId="5BDC0E19" w:rsidR="0087653D" w:rsidRPr="00C53A8A" w:rsidRDefault="0087653D" w:rsidP="001F1117">
      <w:pPr>
        <w:pStyle w:val="Default"/>
        <w:numPr>
          <w:ilvl w:val="0"/>
          <w:numId w:val="3"/>
        </w:numPr>
        <w:spacing w:before="120" w:line="276" w:lineRule="auto"/>
        <w:ind w:left="-142" w:hanging="284"/>
        <w:rPr>
          <w:color w:val="auto"/>
          <w:sz w:val="22"/>
          <w:szCs w:val="22"/>
          <w:lang w:val="en-US"/>
        </w:rPr>
      </w:pPr>
      <w:r w:rsidRPr="00C53A8A">
        <w:rPr>
          <w:color w:val="auto"/>
          <w:sz w:val="22"/>
          <w:szCs w:val="22"/>
          <w:lang w:val="en-US"/>
        </w:rPr>
        <w:t>1</w:t>
      </w:r>
      <w:r>
        <w:rPr>
          <w:color w:val="auto"/>
          <w:sz w:val="22"/>
          <w:szCs w:val="22"/>
          <w:lang w:val="en-US"/>
        </w:rPr>
        <w:t>5</w:t>
      </w:r>
      <w:r w:rsidRPr="00C53A8A">
        <w:rPr>
          <w:color w:val="auto"/>
          <w:sz w:val="22"/>
          <w:szCs w:val="22"/>
          <w:lang w:val="en-US"/>
        </w:rPr>
        <w:t>:</w:t>
      </w:r>
      <w:r>
        <w:rPr>
          <w:color w:val="auto"/>
          <w:sz w:val="22"/>
          <w:szCs w:val="22"/>
          <w:lang w:val="en-US"/>
        </w:rPr>
        <w:t>30</w:t>
      </w:r>
      <w:r w:rsidRPr="00C53A8A">
        <w:rPr>
          <w:color w:val="auto"/>
          <w:sz w:val="22"/>
          <w:szCs w:val="22"/>
          <w:lang w:val="en-US"/>
        </w:rPr>
        <w:t xml:space="preserve"> – 1</w:t>
      </w:r>
      <w:r>
        <w:rPr>
          <w:color w:val="auto"/>
          <w:sz w:val="22"/>
          <w:szCs w:val="22"/>
          <w:lang w:val="en-US"/>
        </w:rPr>
        <w:t>6</w:t>
      </w:r>
      <w:r w:rsidRPr="00C53A8A">
        <w:rPr>
          <w:color w:val="auto"/>
          <w:sz w:val="22"/>
          <w:szCs w:val="22"/>
          <w:lang w:val="en-US"/>
        </w:rPr>
        <w:t>:</w:t>
      </w:r>
      <w:r>
        <w:rPr>
          <w:color w:val="auto"/>
          <w:sz w:val="22"/>
          <w:szCs w:val="22"/>
          <w:lang w:val="en-US"/>
        </w:rPr>
        <w:t>00</w:t>
      </w:r>
      <w:r w:rsidRPr="00C53A8A">
        <w:rPr>
          <w:color w:val="auto"/>
          <w:sz w:val="22"/>
          <w:szCs w:val="22"/>
          <w:lang w:val="en-US"/>
        </w:rPr>
        <w:t xml:space="preserve"> </w:t>
      </w:r>
      <w:r w:rsidR="001E48D1">
        <w:rPr>
          <w:color w:val="auto"/>
          <w:sz w:val="22"/>
          <w:szCs w:val="22"/>
          <w:lang w:val="en-US"/>
        </w:rPr>
        <w:tab/>
      </w:r>
      <w:r w:rsidRPr="00C53A8A">
        <w:rPr>
          <w:color w:val="auto"/>
          <w:sz w:val="22"/>
          <w:szCs w:val="22"/>
          <w:lang w:val="en-US"/>
        </w:rPr>
        <w:t>Issues in ethics review</w:t>
      </w:r>
      <w:r>
        <w:rPr>
          <w:color w:val="auto"/>
          <w:sz w:val="22"/>
          <w:szCs w:val="22"/>
          <w:lang w:val="en-US"/>
        </w:rPr>
        <w:t>, d</w:t>
      </w:r>
      <w:r w:rsidRPr="00C53A8A">
        <w:rPr>
          <w:color w:val="auto"/>
          <w:sz w:val="22"/>
          <w:szCs w:val="22"/>
          <w:lang w:val="en-US"/>
        </w:rPr>
        <w:t xml:space="preserve">iscussion of key issues part </w:t>
      </w:r>
      <w:r>
        <w:rPr>
          <w:color w:val="auto"/>
          <w:sz w:val="22"/>
          <w:szCs w:val="22"/>
          <w:lang w:val="en-US"/>
        </w:rPr>
        <w:t>2</w:t>
      </w:r>
      <w:r w:rsidRPr="00C53A8A">
        <w:rPr>
          <w:color w:val="auto"/>
          <w:sz w:val="22"/>
          <w:szCs w:val="22"/>
          <w:lang w:val="en-US"/>
        </w:rPr>
        <w:t xml:space="preserve"> </w:t>
      </w:r>
    </w:p>
    <w:p w14:paraId="341FF221" w14:textId="77777777" w:rsidR="00E86BF7" w:rsidRDefault="000D258D" w:rsidP="001F1117">
      <w:pPr>
        <w:pStyle w:val="Default"/>
        <w:numPr>
          <w:ilvl w:val="2"/>
          <w:numId w:val="3"/>
        </w:numPr>
        <w:spacing w:line="276" w:lineRule="auto"/>
        <w:rPr>
          <w:color w:val="auto"/>
          <w:sz w:val="22"/>
          <w:szCs w:val="22"/>
          <w:lang w:val="en-US"/>
        </w:rPr>
      </w:pPr>
      <w:r w:rsidRPr="003110C7">
        <w:rPr>
          <w:color w:val="auto"/>
          <w:sz w:val="22"/>
          <w:szCs w:val="22"/>
          <w:lang w:val="en-US"/>
        </w:rPr>
        <w:t xml:space="preserve">Key issue </w:t>
      </w:r>
      <w:r w:rsidR="00457F77" w:rsidRPr="003110C7">
        <w:rPr>
          <w:color w:val="auto"/>
          <w:sz w:val="22"/>
          <w:szCs w:val="22"/>
          <w:lang w:val="en-US"/>
        </w:rPr>
        <w:t>3</w:t>
      </w:r>
      <w:r w:rsidRPr="003110C7">
        <w:rPr>
          <w:color w:val="auto"/>
          <w:sz w:val="22"/>
          <w:szCs w:val="22"/>
          <w:lang w:val="en-US"/>
        </w:rPr>
        <w:t xml:space="preserve"> </w:t>
      </w:r>
      <w:r w:rsidR="001E48D1" w:rsidRPr="003110C7">
        <w:rPr>
          <w:color w:val="auto"/>
          <w:sz w:val="22"/>
          <w:szCs w:val="22"/>
          <w:lang w:val="en-US"/>
        </w:rPr>
        <w:t xml:space="preserve">– Research </w:t>
      </w:r>
      <w:bookmarkStart w:id="5" w:name="_Hlk156022040"/>
      <w:r w:rsidR="000F7E62" w:rsidRPr="003110C7">
        <w:rPr>
          <w:color w:val="auto"/>
          <w:sz w:val="22"/>
          <w:szCs w:val="22"/>
          <w:lang w:val="en-US"/>
        </w:rPr>
        <w:t xml:space="preserve">ethics </w:t>
      </w:r>
      <w:r w:rsidR="00457F77" w:rsidRPr="003110C7">
        <w:rPr>
          <w:color w:val="auto"/>
          <w:sz w:val="22"/>
          <w:szCs w:val="22"/>
          <w:lang w:val="en-US"/>
        </w:rPr>
        <w:t>versus integrity – responsibility</w:t>
      </w:r>
      <w:r w:rsidR="000F7E62" w:rsidRPr="003110C7">
        <w:rPr>
          <w:color w:val="auto"/>
          <w:sz w:val="22"/>
          <w:szCs w:val="22"/>
          <w:lang w:val="en-US"/>
        </w:rPr>
        <w:t xml:space="preserve"> </w:t>
      </w:r>
      <w:r w:rsidR="00457F77" w:rsidRPr="003110C7">
        <w:rPr>
          <w:color w:val="auto"/>
          <w:sz w:val="22"/>
          <w:szCs w:val="22"/>
          <w:lang w:val="en-US"/>
        </w:rPr>
        <w:t xml:space="preserve">of the </w:t>
      </w:r>
      <w:r w:rsidR="008A1ACD" w:rsidRPr="003110C7">
        <w:rPr>
          <w:color w:val="auto"/>
          <w:sz w:val="22"/>
          <w:szCs w:val="22"/>
          <w:lang w:val="en-US"/>
        </w:rPr>
        <w:t xml:space="preserve">ethics </w:t>
      </w:r>
    </w:p>
    <w:p w14:paraId="289F86E6" w14:textId="39AE35BB" w:rsidR="003110C7" w:rsidRPr="003110C7" w:rsidRDefault="008A1ACD" w:rsidP="00E86BF7">
      <w:pPr>
        <w:pStyle w:val="Default"/>
        <w:spacing w:line="276" w:lineRule="auto"/>
        <w:ind w:left="1800"/>
        <w:rPr>
          <w:color w:val="auto"/>
          <w:sz w:val="22"/>
          <w:szCs w:val="22"/>
          <w:lang w:val="en-US"/>
        </w:rPr>
      </w:pPr>
      <w:r w:rsidRPr="003110C7">
        <w:rPr>
          <w:color w:val="auto"/>
          <w:sz w:val="22"/>
          <w:szCs w:val="22"/>
          <w:lang w:val="en-US"/>
        </w:rPr>
        <w:t xml:space="preserve">committee and the </w:t>
      </w:r>
      <w:r w:rsidR="00457F77" w:rsidRPr="003110C7">
        <w:rPr>
          <w:color w:val="auto"/>
          <w:sz w:val="22"/>
          <w:szCs w:val="22"/>
          <w:lang w:val="en-US"/>
        </w:rPr>
        <w:t xml:space="preserve">researcher </w:t>
      </w:r>
      <w:bookmarkEnd w:id="5"/>
      <w:r w:rsidR="000F7E62" w:rsidRPr="003110C7">
        <w:rPr>
          <w:color w:val="auto"/>
          <w:sz w:val="22"/>
          <w:szCs w:val="22"/>
          <w:lang w:val="en-US"/>
        </w:rPr>
        <w:t xml:space="preserve">(Marcel Verweij </w:t>
      </w:r>
      <w:r w:rsidR="00C53A8A" w:rsidRPr="003110C7">
        <w:rPr>
          <w:color w:val="auto"/>
          <w:sz w:val="22"/>
          <w:szCs w:val="22"/>
          <w:lang w:val="en-US"/>
        </w:rPr>
        <w:t xml:space="preserve">– UU </w:t>
      </w:r>
      <w:r w:rsidR="000F7E62" w:rsidRPr="003110C7">
        <w:rPr>
          <w:color w:val="auto"/>
          <w:sz w:val="22"/>
          <w:szCs w:val="22"/>
          <w:lang w:val="en-US"/>
        </w:rPr>
        <w:t xml:space="preserve">/ </w:t>
      </w:r>
      <w:r w:rsidR="002D2AE2" w:rsidRPr="003110C7">
        <w:rPr>
          <w:color w:val="auto"/>
          <w:sz w:val="22"/>
          <w:szCs w:val="22"/>
          <w:lang w:val="en-US"/>
        </w:rPr>
        <w:t>Jaap Bos</w:t>
      </w:r>
      <w:r w:rsidR="00C53A8A" w:rsidRPr="003110C7">
        <w:rPr>
          <w:color w:val="auto"/>
          <w:sz w:val="22"/>
          <w:szCs w:val="22"/>
          <w:lang w:val="en-US"/>
        </w:rPr>
        <w:t xml:space="preserve"> </w:t>
      </w:r>
      <w:r w:rsidR="00630208">
        <w:rPr>
          <w:color w:val="auto"/>
          <w:sz w:val="22"/>
          <w:szCs w:val="22"/>
          <w:lang w:val="en-US"/>
        </w:rPr>
        <w:t>– UU</w:t>
      </w:r>
      <w:r w:rsidR="000F7E62" w:rsidRPr="003110C7">
        <w:rPr>
          <w:color w:val="auto"/>
          <w:sz w:val="22"/>
          <w:szCs w:val="22"/>
          <w:lang w:val="en-US"/>
        </w:rPr>
        <w:t>)</w:t>
      </w:r>
      <w:r w:rsidR="00630208">
        <w:rPr>
          <w:color w:val="auto"/>
          <w:sz w:val="22"/>
          <w:szCs w:val="22"/>
          <w:lang w:val="en-US"/>
        </w:rPr>
        <w:t xml:space="preserve"> </w:t>
      </w:r>
    </w:p>
    <w:p w14:paraId="68380C63" w14:textId="3351E399" w:rsidR="003110C7" w:rsidRDefault="000D38CD" w:rsidP="001F1117">
      <w:pPr>
        <w:pStyle w:val="Default"/>
        <w:numPr>
          <w:ilvl w:val="0"/>
          <w:numId w:val="3"/>
        </w:numPr>
        <w:spacing w:before="120" w:line="276" w:lineRule="auto"/>
        <w:ind w:left="-142"/>
        <w:rPr>
          <w:color w:val="auto"/>
          <w:sz w:val="22"/>
          <w:szCs w:val="22"/>
          <w:lang w:val="en-US"/>
        </w:rPr>
      </w:pPr>
      <w:r w:rsidRPr="003110C7">
        <w:rPr>
          <w:color w:val="auto"/>
          <w:sz w:val="22"/>
          <w:szCs w:val="22"/>
          <w:lang w:val="en-US"/>
        </w:rPr>
        <w:t>1</w:t>
      </w:r>
      <w:r w:rsidR="005D021D" w:rsidRPr="003110C7">
        <w:rPr>
          <w:color w:val="auto"/>
          <w:sz w:val="22"/>
          <w:szCs w:val="22"/>
          <w:lang w:val="en-US"/>
        </w:rPr>
        <w:t>6</w:t>
      </w:r>
      <w:r w:rsidRPr="003110C7">
        <w:rPr>
          <w:color w:val="auto"/>
          <w:sz w:val="22"/>
          <w:szCs w:val="22"/>
          <w:lang w:val="en-US"/>
        </w:rPr>
        <w:t>:</w:t>
      </w:r>
      <w:r w:rsidR="005D021D" w:rsidRPr="003110C7">
        <w:rPr>
          <w:color w:val="auto"/>
          <w:sz w:val="22"/>
          <w:szCs w:val="22"/>
          <w:lang w:val="en-US"/>
        </w:rPr>
        <w:t>00</w:t>
      </w:r>
      <w:r w:rsidRPr="003110C7">
        <w:rPr>
          <w:color w:val="auto"/>
          <w:sz w:val="22"/>
          <w:szCs w:val="22"/>
          <w:lang w:val="en-US"/>
        </w:rPr>
        <w:t xml:space="preserve"> – 1</w:t>
      </w:r>
      <w:r w:rsidR="005D021D" w:rsidRPr="003110C7">
        <w:rPr>
          <w:color w:val="auto"/>
          <w:sz w:val="22"/>
          <w:szCs w:val="22"/>
          <w:lang w:val="en-US"/>
        </w:rPr>
        <w:t>6</w:t>
      </w:r>
      <w:r w:rsidRPr="003110C7">
        <w:rPr>
          <w:color w:val="auto"/>
          <w:sz w:val="22"/>
          <w:szCs w:val="22"/>
          <w:lang w:val="en-US"/>
        </w:rPr>
        <w:t>:</w:t>
      </w:r>
      <w:r w:rsidR="005D021D" w:rsidRPr="003110C7">
        <w:rPr>
          <w:color w:val="auto"/>
          <w:sz w:val="22"/>
          <w:szCs w:val="22"/>
          <w:lang w:val="en-US"/>
        </w:rPr>
        <w:t>30</w:t>
      </w:r>
      <w:r w:rsidRPr="003110C7">
        <w:rPr>
          <w:color w:val="auto"/>
          <w:sz w:val="22"/>
          <w:szCs w:val="22"/>
          <w:lang w:val="en-US"/>
        </w:rPr>
        <w:tab/>
      </w:r>
      <w:bookmarkStart w:id="6" w:name="_Hlk157785745"/>
      <w:r w:rsidRPr="003110C7">
        <w:rPr>
          <w:color w:val="auto"/>
          <w:sz w:val="22"/>
          <w:szCs w:val="22"/>
          <w:lang w:val="en-US"/>
        </w:rPr>
        <w:t>Panel discussion with audience</w:t>
      </w:r>
      <w:bookmarkEnd w:id="6"/>
    </w:p>
    <w:p w14:paraId="2C98864A" w14:textId="50364381" w:rsidR="003110C7" w:rsidRPr="003110C7" w:rsidRDefault="000D38CD" w:rsidP="001F1117">
      <w:pPr>
        <w:pStyle w:val="Default"/>
        <w:numPr>
          <w:ilvl w:val="0"/>
          <w:numId w:val="3"/>
        </w:numPr>
        <w:spacing w:before="120" w:line="276" w:lineRule="auto"/>
        <w:ind w:left="-142"/>
        <w:rPr>
          <w:color w:val="auto"/>
          <w:sz w:val="22"/>
          <w:szCs w:val="22"/>
          <w:lang w:val="en-US"/>
        </w:rPr>
      </w:pPr>
      <w:r w:rsidRPr="0087653D">
        <w:rPr>
          <w:color w:val="auto"/>
          <w:sz w:val="22"/>
          <w:szCs w:val="22"/>
          <w:lang w:val="en-US"/>
        </w:rPr>
        <w:t>1</w:t>
      </w:r>
      <w:r w:rsidR="005D021D" w:rsidRPr="0087653D">
        <w:rPr>
          <w:color w:val="auto"/>
          <w:sz w:val="22"/>
          <w:szCs w:val="22"/>
          <w:lang w:val="en-US"/>
        </w:rPr>
        <w:t>6</w:t>
      </w:r>
      <w:r w:rsidRPr="0087653D">
        <w:rPr>
          <w:color w:val="auto"/>
          <w:sz w:val="22"/>
          <w:szCs w:val="22"/>
          <w:lang w:val="en-US"/>
        </w:rPr>
        <w:t>:</w:t>
      </w:r>
      <w:r w:rsidR="005D021D" w:rsidRPr="0087653D">
        <w:rPr>
          <w:color w:val="auto"/>
          <w:sz w:val="22"/>
          <w:szCs w:val="22"/>
          <w:lang w:val="en-US"/>
        </w:rPr>
        <w:t>30</w:t>
      </w:r>
      <w:r w:rsidR="0079139F" w:rsidRPr="0087653D">
        <w:rPr>
          <w:color w:val="auto"/>
          <w:sz w:val="22"/>
          <w:szCs w:val="22"/>
          <w:lang w:val="en-US"/>
        </w:rPr>
        <w:t xml:space="preserve"> </w:t>
      </w:r>
      <w:r w:rsidR="001E48D1">
        <w:rPr>
          <w:color w:val="auto"/>
          <w:sz w:val="22"/>
          <w:szCs w:val="22"/>
          <w:lang w:val="en-US"/>
        </w:rPr>
        <w:t>– 16:</w:t>
      </w:r>
      <w:r w:rsidR="005D021D" w:rsidRPr="0087653D">
        <w:rPr>
          <w:color w:val="auto"/>
          <w:sz w:val="22"/>
          <w:szCs w:val="22"/>
          <w:lang w:val="en-US"/>
        </w:rPr>
        <w:t>45</w:t>
      </w:r>
      <w:r w:rsidRPr="0087653D">
        <w:rPr>
          <w:color w:val="auto"/>
          <w:sz w:val="22"/>
          <w:szCs w:val="22"/>
          <w:lang w:val="en-US"/>
        </w:rPr>
        <w:tab/>
        <w:t>Closing with look ahead</w:t>
      </w:r>
    </w:p>
    <w:p w14:paraId="3833C4D0" w14:textId="35D121E1" w:rsidR="003110C7" w:rsidRPr="003110C7" w:rsidRDefault="00E500C5" w:rsidP="001F1117">
      <w:pPr>
        <w:pStyle w:val="Default"/>
        <w:numPr>
          <w:ilvl w:val="0"/>
          <w:numId w:val="3"/>
        </w:numPr>
        <w:spacing w:before="120" w:line="276" w:lineRule="auto"/>
        <w:ind w:left="-142"/>
        <w:rPr>
          <w:color w:val="auto"/>
          <w:sz w:val="22"/>
          <w:szCs w:val="22"/>
          <w:lang w:val="en-US"/>
        </w:rPr>
      </w:pPr>
      <w:r w:rsidRPr="003110C7">
        <w:rPr>
          <w:color w:val="auto"/>
          <w:sz w:val="22"/>
          <w:szCs w:val="22"/>
          <w:lang w:val="en-US"/>
        </w:rPr>
        <w:t xml:space="preserve">The program is followed by drinks in the </w:t>
      </w:r>
      <w:proofErr w:type="gramStart"/>
      <w:r w:rsidRPr="003110C7">
        <w:rPr>
          <w:color w:val="auto"/>
          <w:sz w:val="22"/>
          <w:szCs w:val="22"/>
          <w:lang w:val="en-US"/>
        </w:rPr>
        <w:t>Foyer</w:t>
      </w:r>
      <w:proofErr w:type="gramEnd"/>
    </w:p>
    <w:sectPr w:rsidR="003110C7" w:rsidRPr="003110C7" w:rsidSect="00E86BF7">
      <w:pgSz w:w="11906" w:h="16838"/>
      <w:pgMar w:top="1191" w:right="624" w:bottom="119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371F5"/>
    <w:multiLevelType w:val="hybridMultilevel"/>
    <w:tmpl w:val="34DEA4F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C232F"/>
    <w:multiLevelType w:val="hybridMultilevel"/>
    <w:tmpl w:val="1F44B9B4"/>
    <w:lvl w:ilvl="0" w:tplc="04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3F21F9"/>
    <w:multiLevelType w:val="hybridMultilevel"/>
    <w:tmpl w:val="377259FE"/>
    <w:lvl w:ilvl="0" w:tplc="7704538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A13CC"/>
    <w:multiLevelType w:val="hybridMultilevel"/>
    <w:tmpl w:val="BF8002E4"/>
    <w:lvl w:ilvl="0" w:tplc="04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28626F"/>
    <w:multiLevelType w:val="hybridMultilevel"/>
    <w:tmpl w:val="48F4353E"/>
    <w:lvl w:ilvl="0" w:tplc="67045E76">
      <w:start w:val="14"/>
      <w:numFmt w:val="bullet"/>
      <w:lvlText w:val="-"/>
      <w:lvlJc w:val="left"/>
      <w:pPr>
        <w:ind w:left="720" w:hanging="360"/>
      </w:pPr>
      <w:rPr>
        <w:rFonts w:ascii="Arial Nova Light" w:eastAsiaTheme="minorHAnsi" w:hAnsi="Arial Nova Light" w:cs="Arial Nova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A04EE"/>
    <w:multiLevelType w:val="hybridMultilevel"/>
    <w:tmpl w:val="34F2A29C"/>
    <w:lvl w:ilvl="0" w:tplc="CECE4840">
      <w:start w:val="5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5C6561E2"/>
    <w:multiLevelType w:val="hybridMultilevel"/>
    <w:tmpl w:val="F730A6FC"/>
    <w:lvl w:ilvl="0" w:tplc="0413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"/>
      <w:lvlJc w:val="left"/>
      <w:pPr>
        <w:ind w:left="3936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A465BDA"/>
    <w:multiLevelType w:val="hybridMultilevel"/>
    <w:tmpl w:val="9530B73A"/>
    <w:lvl w:ilvl="0" w:tplc="B95EC4C0">
      <w:start w:val="5"/>
      <w:numFmt w:val="bullet"/>
      <w:lvlText w:val="-"/>
      <w:lvlJc w:val="left"/>
      <w:pPr>
        <w:ind w:left="720" w:hanging="360"/>
      </w:pPr>
      <w:rPr>
        <w:rFonts w:ascii="Arial Nova Light" w:eastAsiaTheme="minorHAnsi" w:hAnsi="Arial Nova Light" w:cs="Arial Nova Light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022004"/>
    <w:multiLevelType w:val="hybridMultilevel"/>
    <w:tmpl w:val="4404D9D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D0618"/>
    <w:multiLevelType w:val="hybridMultilevel"/>
    <w:tmpl w:val="ED58F20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63012">
    <w:abstractNumId w:val="0"/>
  </w:num>
  <w:num w:numId="2" w16cid:durableId="1890220961">
    <w:abstractNumId w:val="8"/>
  </w:num>
  <w:num w:numId="3" w16cid:durableId="645820002">
    <w:abstractNumId w:val="3"/>
  </w:num>
  <w:num w:numId="4" w16cid:durableId="269044935">
    <w:abstractNumId w:val="2"/>
  </w:num>
  <w:num w:numId="5" w16cid:durableId="948315997">
    <w:abstractNumId w:val="7"/>
  </w:num>
  <w:num w:numId="6" w16cid:durableId="1739594774">
    <w:abstractNumId w:val="4"/>
  </w:num>
  <w:num w:numId="7" w16cid:durableId="70584729">
    <w:abstractNumId w:val="9"/>
  </w:num>
  <w:num w:numId="8" w16cid:durableId="1417748168">
    <w:abstractNumId w:val="6"/>
  </w:num>
  <w:num w:numId="9" w16cid:durableId="470292007">
    <w:abstractNumId w:val="1"/>
  </w:num>
  <w:num w:numId="10" w16cid:durableId="14347885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0DE"/>
    <w:rsid w:val="00026C16"/>
    <w:rsid w:val="000506C0"/>
    <w:rsid w:val="00056DD4"/>
    <w:rsid w:val="0006346B"/>
    <w:rsid w:val="000B3E5E"/>
    <w:rsid w:val="000D258D"/>
    <w:rsid w:val="000D38CD"/>
    <w:rsid w:val="000F7E62"/>
    <w:rsid w:val="00167335"/>
    <w:rsid w:val="001979BE"/>
    <w:rsid w:val="001C4D7D"/>
    <w:rsid w:val="001E48D1"/>
    <w:rsid w:val="001F1117"/>
    <w:rsid w:val="002053F0"/>
    <w:rsid w:val="00216F1F"/>
    <w:rsid w:val="002D2AE2"/>
    <w:rsid w:val="00303BBB"/>
    <w:rsid w:val="003062CF"/>
    <w:rsid w:val="003110C7"/>
    <w:rsid w:val="00392A15"/>
    <w:rsid w:val="003A79F9"/>
    <w:rsid w:val="003B3724"/>
    <w:rsid w:val="003F5CE0"/>
    <w:rsid w:val="00405BC5"/>
    <w:rsid w:val="0043456C"/>
    <w:rsid w:val="00457F77"/>
    <w:rsid w:val="004F032A"/>
    <w:rsid w:val="005218F3"/>
    <w:rsid w:val="005376CC"/>
    <w:rsid w:val="0055190A"/>
    <w:rsid w:val="005578EE"/>
    <w:rsid w:val="00567103"/>
    <w:rsid w:val="005958BB"/>
    <w:rsid w:val="005A262C"/>
    <w:rsid w:val="005D021D"/>
    <w:rsid w:val="00606A6F"/>
    <w:rsid w:val="00630208"/>
    <w:rsid w:val="0067519F"/>
    <w:rsid w:val="006B05A6"/>
    <w:rsid w:val="006E07BB"/>
    <w:rsid w:val="007614F5"/>
    <w:rsid w:val="0079139F"/>
    <w:rsid w:val="00795D05"/>
    <w:rsid w:val="00796D90"/>
    <w:rsid w:val="007E10DE"/>
    <w:rsid w:val="00820F62"/>
    <w:rsid w:val="0087653D"/>
    <w:rsid w:val="008A1ACD"/>
    <w:rsid w:val="008A3F95"/>
    <w:rsid w:val="008B7AE5"/>
    <w:rsid w:val="00944E0A"/>
    <w:rsid w:val="009566F0"/>
    <w:rsid w:val="00A02740"/>
    <w:rsid w:val="00A12721"/>
    <w:rsid w:val="00A32145"/>
    <w:rsid w:val="00A37F68"/>
    <w:rsid w:val="00A55323"/>
    <w:rsid w:val="00AD5CD3"/>
    <w:rsid w:val="00B83342"/>
    <w:rsid w:val="00BB7D88"/>
    <w:rsid w:val="00C53A8A"/>
    <w:rsid w:val="00C669FF"/>
    <w:rsid w:val="00C94724"/>
    <w:rsid w:val="00CA36CB"/>
    <w:rsid w:val="00CD2357"/>
    <w:rsid w:val="00DE5E36"/>
    <w:rsid w:val="00E111DD"/>
    <w:rsid w:val="00E33996"/>
    <w:rsid w:val="00E500C5"/>
    <w:rsid w:val="00E86BF7"/>
    <w:rsid w:val="00F11C16"/>
    <w:rsid w:val="00F1763E"/>
    <w:rsid w:val="00F60FE3"/>
    <w:rsid w:val="00FC1FD2"/>
    <w:rsid w:val="00FE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B5E74D"/>
  <w15:docId w15:val="{5908F3FF-C7C4-443D-8259-F205047F6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E10DE"/>
    <w:pPr>
      <w:autoSpaceDE w:val="0"/>
      <w:autoSpaceDN w:val="0"/>
      <w:adjustRightInd w:val="0"/>
      <w:spacing w:after="0" w:line="240" w:lineRule="auto"/>
    </w:pPr>
    <w:rPr>
      <w:rFonts w:ascii="Arial Nova Light" w:hAnsi="Arial Nova Light" w:cs="Arial Nova Ligh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D38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38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38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8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8C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218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190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614F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B7D8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506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u.nl/universiteitsbibliotheek-utrecht-science-par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Baas, J.M.P. (Joke)</dc:creator>
  <cp:keywords/>
  <dc:description/>
  <cp:lastModifiedBy>Habraken, Jolanda</cp:lastModifiedBy>
  <cp:revision>4</cp:revision>
  <dcterms:created xsi:type="dcterms:W3CDTF">2024-03-13T14:31:00Z</dcterms:created>
  <dcterms:modified xsi:type="dcterms:W3CDTF">2024-03-13T14:32:00Z</dcterms:modified>
</cp:coreProperties>
</file>